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EE" w:rsidRPr="00985FE1" w:rsidRDefault="00F3482E" w:rsidP="00EB7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E1">
        <w:rPr>
          <w:rFonts w:ascii="Times New Roman" w:hAnsi="Times New Roman" w:cs="Times New Roman"/>
          <w:sz w:val="28"/>
          <w:szCs w:val="28"/>
        </w:rPr>
        <w:t xml:space="preserve">27 апреля  2015 года </w:t>
      </w:r>
      <w:r w:rsidR="00494E44">
        <w:rPr>
          <w:rFonts w:ascii="Times New Roman" w:hAnsi="Times New Roman" w:cs="Times New Roman"/>
          <w:sz w:val="28"/>
          <w:szCs w:val="28"/>
        </w:rPr>
        <w:t xml:space="preserve">в рамках фестиваля – конкурса творчества детей села «Белая акация» </w:t>
      </w:r>
      <w:r w:rsidRPr="00985FE1">
        <w:rPr>
          <w:rFonts w:ascii="Times New Roman" w:hAnsi="Times New Roman" w:cs="Times New Roman"/>
          <w:sz w:val="28"/>
          <w:szCs w:val="28"/>
        </w:rPr>
        <w:t>впервые в нашем районе состоялось большое детское меропри</w:t>
      </w:r>
      <w:r w:rsidR="00494E44">
        <w:rPr>
          <w:rFonts w:ascii="Times New Roman" w:hAnsi="Times New Roman" w:cs="Times New Roman"/>
          <w:sz w:val="28"/>
          <w:szCs w:val="28"/>
        </w:rPr>
        <w:t>я</w:t>
      </w:r>
      <w:r w:rsidRPr="00985FE1">
        <w:rPr>
          <w:rFonts w:ascii="Times New Roman" w:hAnsi="Times New Roman" w:cs="Times New Roman"/>
          <w:sz w:val="28"/>
          <w:szCs w:val="28"/>
        </w:rPr>
        <w:t>тие,  организованное Центром эстетиче</w:t>
      </w:r>
      <w:r w:rsidR="00494E44">
        <w:rPr>
          <w:rFonts w:ascii="Times New Roman" w:hAnsi="Times New Roman" w:cs="Times New Roman"/>
          <w:sz w:val="28"/>
          <w:szCs w:val="28"/>
        </w:rPr>
        <w:t xml:space="preserve">ского воспитания детей – музыкально-педагогический </w:t>
      </w:r>
      <w:r w:rsidRPr="00985FE1">
        <w:rPr>
          <w:rFonts w:ascii="Times New Roman" w:hAnsi="Times New Roman" w:cs="Times New Roman"/>
          <w:sz w:val="28"/>
          <w:szCs w:val="28"/>
        </w:rPr>
        <w:t xml:space="preserve"> проект  «Игра в классики».</w:t>
      </w:r>
    </w:p>
    <w:p w:rsidR="00201838" w:rsidRPr="00201838" w:rsidRDefault="00775DB7" w:rsidP="00EB7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E1">
        <w:rPr>
          <w:rFonts w:ascii="Times New Roman" w:hAnsi="Times New Roman" w:cs="Times New Roman"/>
          <w:sz w:val="28"/>
          <w:szCs w:val="28"/>
        </w:rPr>
        <w:t xml:space="preserve">Проект был подготовлен педагогами, руководителями </w:t>
      </w:r>
      <w:proofErr w:type="gramStart"/>
      <w:r w:rsidRPr="00985FE1">
        <w:rPr>
          <w:rFonts w:ascii="Times New Roman" w:hAnsi="Times New Roman" w:cs="Times New Roman"/>
          <w:sz w:val="28"/>
          <w:szCs w:val="28"/>
        </w:rPr>
        <w:t>вокально- хоровых</w:t>
      </w:r>
      <w:proofErr w:type="gramEnd"/>
      <w:r w:rsidRPr="00985FE1">
        <w:rPr>
          <w:rFonts w:ascii="Times New Roman" w:hAnsi="Times New Roman" w:cs="Times New Roman"/>
          <w:sz w:val="28"/>
          <w:szCs w:val="28"/>
        </w:rPr>
        <w:t xml:space="preserve"> коллективов Центра эстетического воспит</w:t>
      </w:r>
      <w:r w:rsidR="00A20FD5">
        <w:rPr>
          <w:rFonts w:ascii="Times New Roman" w:hAnsi="Times New Roman" w:cs="Times New Roman"/>
          <w:sz w:val="28"/>
          <w:szCs w:val="28"/>
        </w:rPr>
        <w:t>ания детей и образовательных учреждений района.</w:t>
      </w:r>
      <w:r w:rsidRPr="00985FE1">
        <w:rPr>
          <w:rFonts w:ascii="Times New Roman" w:hAnsi="Times New Roman" w:cs="Times New Roman"/>
          <w:sz w:val="28"/>
          <w:szCs w:val="28"/>
        </w:rPr>
        <w:t xml:space="preserve"> Цель этого проекта: развить у детей интерес к русской национальной культуре через вокально-хоровое пение.</w:t>
      </w:r>
    </w:p>
    <w:p w:rsidR="00985FE1" w:rsidRDefault="00985FE1" w:rsidP="00EB79A0">
      <w:pPr>
        <w:pStyle w:val="a3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44CB" w:rsidRDefault="00C61E10" w:rsidP="00EB79A0">
      <w:pPr>
        <w:shd w:val="clear" w:color="auto" w:fill="FFFFFF"/>
        <w:spacing w:after="0" w:line="32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мероприятии приняли участие следующие хоровые коллективы Тбилисского района: Детский хор «Веснушки»(Сош№5) руководитель Заседко Светлана Анатольевна, детский хор «Дети солнца»(Сош№3, 4) руководитель Некрытова Ольга Владимировна, Детский хор «Весенняя капель» (Сош№7) Руководитель Давыдова Марина Рафаиловна, Детский хор Сош№16 руководитель Ревина Людмила Михайловна, Вокальный ансамбль «Карусель» ЦЭВД «ТЮЗ» руководитель Болдырева Татьяна Михайловна, театр песни «Орфей» ЦЭВД «ТЮЗ» руководитель Ковалева Юлия Николаевна. В театрализации принимали участие воспитанники студии «Академия звезд»</w:t>
      </w:r>
      <w:r w:rsidR="0049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Мигулева Татьяна Ивановна </w:t>
      </w:r>
      <w:r w:rsidR="00DA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народный театр «Ренессанс»</w:t>
      </w:r>
      <w:r w:rsidR="0049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Зажарская Валентина Николаевна </w:t>
      </w:r>
      <w:r w:rsidR="00DA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эстетического воспитания детей.</w:t>
      </w:r>
    </w:p>
    <w:p w:rsidR="00DA44CB" w:rsidRDefault="00DA44CB" w:rsidP="00EB79A0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E1">
        <w:rPr>
          <w:rFonts w:ascii="Times New Roman" w:hAnsi="Times New Roman" w:cs="Times New Roman"/>
          <w:sz w:val="28"/>
          <w:szCs w:val="28"/>
        </w:rPr>
        <w:t>Гости и участники данного проекта</w:t>
      </w:r>
      <w:r w:rsidRPr="0098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смогли посмотреть обширную творческую программу</w:t>
      </w:r>
      <w:r w:rsidRPr="0098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включала театральные сценки, познавательные игры, демонстра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видео и исполнение вокально-хоровых </w:t>
      </w:r>
      <w:r w:rsidRPr="0098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произведений.</w:t>
      </w:r>
    </w:p>
    <w:p w:rsidR="00494E44" w:rsidRDefault="00EB79A0" w:rsidP="00DA44C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2015 – 2016 году планируется продолжение данного проекта в новом исполнении и прочтении вокального творчества</w:t>
      </w:r>
      <w:r w:rsidR="00EB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композиторов советской эпохи.</w:t>
      </w:r>
    </w:p>
    <w:p w:rsidR="00A20FD5" w:rsidRDefault="00A20FD5" w:rsidP="00DA44C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D5" w:rsidRDefault="00A20FD5" w:rsidP="00DA44C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D5" w:rsidRDefault="00A20FD5" w:rsidP="00DA44C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D5" w:rsidRDefault="00A20FD5" w:rsidP="00DA44C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D5" w:rsidRDefault="00A20FD5" w:rsidP="00DA44C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D5" w:rsidRDefault="00A20FD5" w:rsidP="00DA44C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D5" w:rsidRDefault="00A20FD5" w:rsidP="00DA44C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D5" w:rsidRDefault="00A20FD5" w:rsidP="00DA44C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FD5" w:rsidRDefault="00A20FD5" w:rsidP="00DA44C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E10" w:rsidRPr="00985FE1" w:rsidRDefault="00C61E10" w:rsidP="005D4FB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DB7" w:rsidRDefault="00775DB7" w:rsidP="00775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5DB7" w:rsidRDefault="00775DB7" w:rsidP="00775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D5" w:rsidRDefault="00A20FD5" w:rsidP="00775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D5" w:rsidRDefault="00A20FD5" w:rsidP="00775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D5" w:rsidRDefault="00A20FD5" w:rsidP="00775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D5" w:rsidRDefault="00A20FD5" w:rsidP="00775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D5" w:rsidRDefault="00A20FD5" w:rsidP="00775D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D5" w:rsidRPr="00201838" w:rsidRDefault="00A20FD5" w:rsidP="00A20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 России возрождается академическое хоровое искусство. Чтобы идти в ногу со временнем о</w:t>
      </w:r>
      <w:r w:rsidRPr="00985FE1">
        <w:rPr>
          <w:rFonts w:ascii="Times New Roman" w:hAnsi="Times New Roman" w:cs="Times New Roman"/>
          <w:sz w:val="28"/>
          <w:szCs w:val="28"/>
        </w:rPr>
        <w:t xml:space="preserve">сенью 2014 года на очередном семинаре для руководителей </w:t>
      </w:r>
      <w:r>
        <w:rPr>
          <w:rFonts w:ascii="Times New Roman" w:hAnsi="Times New Roman" w:cs="Times New Roman"/>
          <w:sz w:val="28"/>
          <w:szCs w:val="28"/>
        </w:rPr>
        <w:t>вокально-</w:t>
      </w:r>
      <w:r w:rsidRPr="00985FE1">
        <w:rPr>
          <w:rFonts w:ascii="Times New Roman" w:hAnsi="Times New Roman" w:cs="Times New Roman"/>
          <w:sz w:val="28"/>
          <w:szCs w:val="28"/>
        </w:rPr>
        <w:t>хоров</w:t>
      </w:r>
      <w:r>
        <w:rPr>
          <w:rFonts w:ascii="Times New Roman" w:hAnsi="Times New Roman" w:cs="Times New Roman"/>
          <w:sz w:val="28"/>
          <w:szCs w:val="28"/>
        </w:rPr>
        <w:t>ых коллективов было решено создать музыкально-педагогический проект, в котором могли бы принять участие все школы нашего района, в которых имеются хоровые коллективы.  З</w:t>
      </w:r>
      <w:r w:rsidRPr="00985FE1">
        <w:rPr>
          <w:rFonts w:ascii="Times New Roman" w:hAnsi="Times New Roman" w:cs="Times New Roman"/>
          <w:sz w:val="28"/>
          <w:szCs w:val="28"/>
        </w:rPr>
        <w:t>а основу</w:t>
      </w:r>
      <w:r>
        <w:rPr>
          <w:rFonts w:ascii="Times New Roman" w:hAnsi="Times New Roman" w:cs="Times New Roman"/>
          <w:sz w:val="28"/>
          <w:szCs w:val="28"/>
        </w:rPr>
        <w:t xml:space="preserve"> взят</w:t>
      </w:r>
      <w:r w:rsidRPr="00985FE1">
        <w:rPr>
          <w:rFonts w:ascii="Times New Roman" w:hAnsi="Times New Roman" w:cs="Times New Roman"/>
          <w:sz w:val="28"/>
          <w:szCs w:val="28"/>
        </w:rPr>
        <w:t xml:space="preserve"> хоровой проект «Игра в классики» Давида Тухманова на стихи Юрия Энтина. </w:t>
      </w:r>
      <w:r>
        <w:rPr>
          <w:rFonts w:ascii="Times New Roman" w:hAnsi="Times New Roman" w:cs="Times New Roman"/>
          <w:sz w:val="28"/>
          <w:szCs w:val="28"/>
        </w:rPr>
        <w:t xml:space="preserve">В данном проекте 12 </w:t>
      </w:r>
      <w:r w:rsidRPr="00985FE1">
        <w:rPr>
          <w:rFonts w:ascii="Times New Roman" w:hAnsi="Times New Roman" w:cs="Times New Roman"/>
          <w:sz w:val="28"/>
          <w:szCs w:val="28"/>
        </w:rPr>
        <w:t>произведений известных композиторов. Эти два великих автора смогли интерпритировать инструм</w:t>
      </w:r>
      <w:r>
        <w:rPr>
          <w:rFonts w:ascii="Times New Roman" w:hAnsi="Times New Roman" w:cs="Times New Roman"/>
          <w:sz w:val="28"/>
          <w:szCs w:val="28"/>
        </w:rPr>
        <w:t>ентальные пьесы</w:t>
      </w:r>
      <w:r w:rsidRPr="00985FE1">
        <w:rPr>
          <w:rFonts w:ascii="Times New Roman" w:hAnsi="Times New Roman" w:cs="Times New Roman"/>
          <w:sz w:val="28"/>
          <w:szCs w:val="28"/>
        </w:rPr>
        <w:t>, написав к ним</w:t>
      </w:r>
      <w:r>
        <w:rPr>
          <w:rFonts w:ascii="Times New Roman" w:hAnsi="Times New Roman" w:cs="Times New Roman"/>
          <w:sz w:val="28"/>
          <w:szCs w:val="28"/>
        </w:rPr>
        <w:t xml:space="preserve"> тексты и  современные аранжировки</w:t>
      </w:r>
      <w:r w:rsidRPr="00985FE1">
        <w:rPr>
          <w:rFonts w:ascii="Times New Roman" w:hAnsi="Times New Roman" w:cs="Times New Roman"/>
          <w:sz w:val="28"/>
          <w:szCs w:val="28"/>
        </w:rPr>
        <w:t>. Таким образом, традиционная классическая музыка в новом вокальном исполнении преобрела другие мелодические и гармонические окраски. Все произведения разделили между хоровыми коллективами, и последняя песня «Живая музыка» была</w:t>
      </w:r>
      <w:r>
        <w:rPr>
          <w:rFonts w:ascii="Times New Roman" w:hAnsi="Times New Roman" w:cs="Times New Roman"/>
          <w:sz w:val="28"/>
          <w:szCs w:val="28"/>
        </w:rPr>
        <w:t xml:space="preserve"> взята для  исполнения большим сводным хоровым составом</w:t>
      </w:r>
      <w:r w:rsidRPr="00985FE1">
        <w:rPr>
          <w:rFonts w:ascii="Times New Roman" w:hAnsi="Times New Roman" w:cs="Times New Roman"/>
          <w:sz w:val="28"/>
          <w:szCs w:val="28"/>
        </w:rPr>
        <w:t>. Началась кропотливая работа</w:t>
      </w:r>
      <w:r w:rsidRPr="00494E44">
        <w:rPr>
          <w:rFonts w:ascii="Times New Roman" w:hAnsi="Times New Roman" w:cs="Times New Roman"/>
          <w:sz w:val="28"/>
          <w:szCs w:val="28"/>
        </w:rPr>
        <w:t xml:space="preserve">. </w:t>
      </w:r>
      <w:r w:rsidRPr="00201838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вокально – хорового пения способствует</w:t>
      </w:r>
      <w:r w:rsidRPr="00201838">
        <w:rPr>
          <w:rFonts w:ascii="Times New Roman" w:hAnsi="Times New Roman" w:cs="Times New Roman"/>
          <w:color w:val="000000"/>
          <w:sz w:val="28"/>
          <w:szCs w:val="28"/>
        </w:rPr>
        <w:t>: патриотическому воспитанию детей; развитию творческого потенциала детей, успешному выступлению их на концертах и конкурсах разного уровня; повышение рейтинга школы, её авторитета в социуме.</w:t>
      </w:r>
    </w:p>
    <w:p w:rsidR="00A20FD5" w:rsidRPr="00494E44" w:rsidRDefault="00A20FD5" w:rsidP="00A20FD5">
      <w:pPr>
        <w:shd w:val="clear" w:color="auto" w:fill="FFFFFF"/>
        <w:spacing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мероприятия, проводимые в стенах нашего «ТЮЗа», помогают молодому поколению вырасти честными, порядочными, терпимыми и высоконравственными людьми. Ведь, Россия всегда была и остается примером благородства, толерантности и стойкости духа.</w:t>
      </w:r>
    </w:p>
    <w:p w:rsidR="00F3482E" w:rsidRDefault="00F3482E"/>
    <w:sectPr w:rsidR="00F3482E" w:rsidSect="000D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82E"/>
    <w:rsid w:val="000D53EE"/>
    <w:rsid w:val="00182B10"/>
    <w:rsid w:val="00201838"/>
    <w:rsid w:val="002D01AB"/>
    <w:rsid w:val="00494E44"/>
    <w:rsid w:val="004F0B63"/>
    <w:rsid w:val="005D4FB4"/>
    <w:rsid w:val="00775DB7"/>
    <w:rsid w:val="00866D9B"/>
    <w:rsid w:val="00985FE1"/>
    <w:rsid w:val="00A20FD5"/>
    <w:rsid w:val="00A34AAB"/>
    <w:rsid w:val="00BF320A"/>
    <w:rsid w:val="00C20411"/>
    <w:rsid w:val="00C36E7D"/>
    <w:rsid w:val="00C61E10"/>
    <w:rsid w:val="00CC510E"/>
    <w:rsid w:val="00DA44CB"/>
    <w:rsid w:val="00DC6CD3"/>
    <w:rsid w:val="00EA5C54"/>
    <w:rsid w:val="00EB5028"/>
    <w:rsid w:val="00EB79A0"/>
    <w:rsid w:val="00ED558B"/>
    <w:rsid w:val="00F3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14</cp:revision>
  <dcterms:created xsi:type="dcterms:W3CDTF">2015-04-29T06:09:00Z</dcterms:created>
  <dcterms:modified xsi:type="dcterms:W3CDTF">2015-10-19T07:55:00Z</dcterms:modified>
</cp:coreProperties>
</file>